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2" w:type="dxa"/>
        <w:tblInd w:w="-115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hreeDEmboss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0982"/>
      </w:tblGrid>
      <w:tr w:rsidR="00B236CB" w:rsidTr="00B236CB">
        <w:trPr>
          <w:trHeight w:val="762"/>
        </w:trPr>
        <w:tc>
          <w:tcPr>
            <w:tcW w:w="10982" w:type="dxa"/>
            <w:tcBorders>
              <w:top w:val="triple" w:sz="4" w:space="0" w:color="auto"/>
              <w:left w:val="triple" w:sz="4" w:space="0" w:color="auto"/>
              <w:bottom w:val="threeDEmboss" w:sz="24" w:space="0" w:color="auto"/>
              <w:right w:val="triple" w:sz="4" w:space="0" w:color="auto"/>
            </w:tcBorders>
            <w:shd w:val="clear" w:color="auto" w:fill="EAF1DD"/>
            <w:hideMark/>
          </w:tcPr>
          <w:p w:rsidR="00B236CB" w:rsidRDefault="00B236CB">
            <w:pPr>
              <w:spacing w:line="276" w:lineRule="auto"/>
              <w:ind w:left="72" w:right="256"/>
              <w:rPr>
                <w:rFonts w:ascii="Monotype Corsiva" w:hAnsi="Monotype Corsiva"/>
                <w:b/>
                <w:sz w:val="52"/>
                <w:szCs w:val="52"/>
                <w:lang w:eastAsia="en-US"/>
              </w:rPr>
            </w:pPr>
            <w:r>
              <w:rPr>
                <w:rFonts w:ascii="Arial Black" w:hAnsi="Arial Black"/>
                <w:b/>
                <w:sz w:val="52"/>
                <w:szCs w:val="52"/>
                <w:lang w:eastAsia="en-US"/>
              </w:rPr>
              <w:t xml:space="preserve">              </w:t>
            </w:r>
            <w:r>
              <w:rPr>
                <w:rFonts w:ascii="Arial Black" w:hAnsi="Arial Black"/>
                <w:b/>
                <w:sz w:val="52"/>
                <w:szCs w:val="52"/>
                <w:lang w:eastAsia="en-US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50505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595959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ООО «</w:t>
            </w:r>
            <w:proofErr w:type="spellStart"/>
            <w:r>
              <w:rPr>
                <w:rFonts w:ascii="Arial Black" w:hAnsi="Arial Black"/>
                <w:b/>
                <w:sz w:val="52"/>
                <w:szCs w:val="52"/>
                <w:lang w:eastAsia="en-US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50505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595959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ФорТес</w:t>
            </w:r>
            <w:proofErr w:type="spellEnd"/>
            <w:r>
              <w:rPr>
                <w:rFonts w:ascii="Arial Black" w:hAnsi="Arial Black"/>
                <w:b/>
                <w:sz w:val="52"/>
                <w:szCs w:val="52"/>
                <w:lang w:eastAsia="en-US"/>
                <w14:shadow w14:blurRad="50800" w14:dist="0" w14:dir="0" w14:sx="100000" w14:sy="100000" w14:kx="0" w14:ky="0" w14:algn="tl">
                  <w14:srgbClr w14:val="000000"/>
                </w14:shadow>
                <w14:textOutline w14:w="8890" w14:cap="flat" w14:cmpd="sng" w14:algn="ctr">
                  <w14:solidFill>
                    <w14:srgbClr w14:val="FFFFFF"/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0">
                        <w14:srgbClr w14:val="505050">
                          <w14:tint w14:val="92000"/>
                          <w14:shade w14:val="100000"/>
                          <w14:satMod w14:val="150000"/>
                        </w14:srgbClr>
                      </w14:gs>
                      <w14:gs w14:pos="49000">
                        <w14:srgbClr w14:val="595959">
                          <w14:tint w14:val="89000"/>
                          <w14:shade w14:val="90000"/>
                          <w14:satMod w14:val="150000"/>
                        </w14:srgbClr>
                      </w14:gs>
                      <w14:gs w14:pos="50000">
                        <w14:srgbClr w14:val="000000">
                          <w14:tint w14:val="100000"/>
                          <w14:shade w14:val="75000"/>
                          <w14:satMod w14:val="150000"/>
                        </w14:srgbClr>
                      </w14:gs>
                      <w14:gs w14:pos="95000">
                        <w14:srgbClr w14:val="000000">
                          <w14:shade w14:val="47000"/>
                          <w14:satMod w14:val="150000"/>
                        </w14:srgbClr>
                      </w14:gs>
                      <w14:gs w14:pos="100000">
                        <w14:srgbClr w14:val="000000">
                          <w14:shade w14:val="39000"/>
                          <w14:satMod w14:val="1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»</w:t>
            </w:r>
          </w:p>
        </w:tc>
      </w:tr>
      <w:tr w:rsidR="00B236CB" w:rsidTr="00B236CB">
        <w:trPr>
          <w:trHeight w:val="1139"/>
        </w:trPr>
        <w:tc>
          <w:tcPr>
            <w:tcW w:w="10982" w:type="dxa"/>
            <w:tcBorders>
              <w:top w:val="threeDEmboss" w:sz="24" w:space="0" w:color="auto"/>
              <w:left w:val="nil"/>
              <w:bottom w:val="nil"/>
              <w:right w:val="nil"/>
            </w:tcBorders>
          </w:tcPr>
          <w:p w:rsidR="00B236CB" w:rsidRDefault="00B236CB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B236CB" w:rsidRDefault="00B236CB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Адрес: 420039,  РФ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 xml:space="preserve"> ,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 РТ ,  г. Казань ,  ул. Академика Королева д. 19   </w:t>
            </w:r>
            <w:r>
              <w:rPr>
                <w:b/>
                <w:sz w:val="22"/>
                <w:szCs w:val="22"/>
                <w:lang w:val="en-US" w:eastAsia="en-US"/>
              </w:rPr>
              <w:t>e</w:t>
            </w:r>
            <w:r>
              <w:rPr>
                <w:b/>
                <w:sz w:val="22"/>
                <w:szCs w:val="22"/>
                <w:lang w:eastAsia="en-US"/>
              </w:rPr>
              <w:t>-</w:t>
            </w:r>
            <w:r>
              <w:rPr>
                <w:b/>
                <w:sz w:val="22"/>
                <w:szCs w:val="22"/>
                <w:lang w:val="en-US" w:eastAsia="en-US"/>
              </w:rPr>
              <w:t>mail</w:t>
            </w:r>
            <w:r>
              <w:rPr>
                <w:b/>
                <w:sz w:val="22"/>
                <w:szCs w:val="22"/>
                <w:lang w:eastAsia="en-US"/>
              </w:rPr>
              <w:t>: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hotelduna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19@</w:t>
            </w:r>
            <w:r>
              <w:rPr>
                <w:b/>
                <w:sz w:val="22"/>
                <w:szCs w:val="22"/>
                <w:lang w:val="en-US" w:eastAsia="en-US"/>
              </w:rPr>
              <w:t>mail</w:t>
            </w:r>
            <w:r>
              <w:rPr>
                <w:b/>
                <w:sz w:val="22"/>
                <w:szCs w:val="22"/>
                <w:lang w:eastAsia="en-US"/>
              </w:rPr>
              <w:t>.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ru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  </w:t>
            </w:r>
            <w:hyperlink r:id="rId5" w:history="1">
              <w:r>
                <w:rPr>
                  <w:rStyle w:val="a3"/>
                  <w:b/>
                  <w:sz w:val="22"/>
                  <w:szCs w:val="22"/>
                  <w:lang w:val="en-US" w:eastAsia="en-US"/>
                </w:rPr>
                <w:t>www</w:t>
              </w:r>
              <w:r>
                <w:rPr>
                  <w:rStyle w:val="a3"/>
                  <w:b/>
                  <w:sz w:val="22"/>
                  <w:szCs w:val="22"/>
                  <w:lang w:eastAsia="en-US"/>
                </w:rPr>
                <w:t>.</w:t>
              </w:r>
              <w:proofErr w:type="spellStart"/>
              <w:r>
                <w:rPr>
                  <w:rStyle w:val="a3"/>
                  <w:b/>
                  <w:sz w:val="22"/>
                  <w:szCs w:val="22"/>
                  <w:lang w:val="en-US" w:eastAsia="en-US"/>
                </w:rPr>
                <w:t>hotelduna</w:t>
              </w:r>
              <w:proofErr w:type="spellEnd"/>
              <w:r>
                <w:rPr>
                  <w:rStyle w:val="a3"/>
                  <w:b/>
                  <w:sz w:val="22"/>
                  <w:szCs w:val="22"/>
                  <w:lang w:eastAsia="en-US"/>
                </w:rPr>
                <w:t>.</w:t>
              </w:r>
              <w:proofErr w:type="spellStart"/>
              <w:r>
                <w:rPr>
                  <w:rStyle w:val="a3"/>
                  <w:b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  <w:r>
              <w:rPr>
                <w:b/>
                <w:sz w:val="22"/>
                <w:szCs w:val="22"/>
                <w:lang w:eastAsia="en-US"/>
              </w:rPr>
              <w:t xml:space="preserve">  тел.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F91246" w:rsidRPr="00F91246">
              <w:rPr>
                <w:b/>
                <w:sz w:val="22"/>
                <w:szCs w:val="22"/>
                <w:lang w:eastAsia="en-US"/>
              </w:rPr>
              <w:t>гостиницы</w:t>
            </w:r>
            <w:r w:rsidRPr="00F91246">
              <w:rPr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>(843) 563-15-15  (факс)  563-30-72</w:t>
            </w:r>
          </w:p>
        </w:tc>
      </w:tr>
    </w:tbl>
    <w:p w:rsidR="00B236CB" w:rsidRDefault="00B236CB" w:rsidP="00B236CB">
      <w:proofErr w:type="spellStart"/>
      <w:r>
        <w:t>г</w:t>
      </w:r>
      <w:proofErr w:type="gramStart"/>
      <w:r>
        <w:t>.К</w:t>
      </w:r>
      <w:proofErr w:type="gramEnd"/>
      <w:r>
        <w:t>азань</w:t>
      </w:r>
      <w:proofErr w:type="spellEnd"/>
      <w:r>
        <w:t xml:space="preserve">                                                                                       </w:t>
      </w:r>
      <w:r w:rsidR="00364B55">
        <w:t xml:space="preserve">                                           </w:t>
      </w:r>
      <w:bookmarkStart w:id="0" w:name="_GoBack"/>
      <w:bookmarkEnd w:id="0"/>
      <w:r>
        <w:t xml:space="preserve">2015г.              </w:t>
      </w:r>
    </w:p>
    <w:p w:rsidR="00B236CB" w:rsidRDefault="00B236CB" w:rsidP="00B236CB">
      <w:pPr>
        <w:rPr>
          <w:rFonts w:ascii="Arial Narrow" w:hAnsi="Arial Narrow"/>
        </w:rPr>
      </w:pPr>
    </w:p>
    <w:p w:rsidR="00B236CB" w:rsidRDefault="00B236CB" w:rsidP="00F9124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</w:p>
    <w:p w:rsidR="00B236CB" w:rsidRPr="00B236CB" w:rsidRDefault="00B236CB" w:rsidP="00F91246">
      <w:pPr>
        <w:jc w:val="right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B236CB">
        <w:rPr>
          <w:rFonts w:asciiTheme="minorHAnsi" w:eastAsiaTheme="minorHAnsi" w:hAnsiTheme="minorHAnsi" w:cstheme="minorBidi"/>
          <w:sz w:val="28"/>
          <w:szCs w:val="28"/>
          <w:lang w:eastAsia="en-US"/>
        </w:rPr>
        <w:t>Возможность размещения единовременно 24человека</w:t>
      </w:r>
    </w:p>
    <w:p w:rsidR="00B236CB" w:rsidRPr="00B236CB" w:rsidRDefault="00B236CB" w:rsidP="00F91246">
      <w:pPr>
        <w:jc w:val="right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B236CB">
        <w:rPr>
          <w:rFonts w:asciiTheme="minorHAnsi" w:eastAsiaTheme="minorHAnsi" w:hAnsiTheme="minorHAnsi" w:cstheme="minorBidi"/>
          <w:sz w:val="28"/>
          <w:szCs w:val="28"/>
          <w:lang w:eastAsia="en-US"/>
        </w:rPr>
        <w:t>Расчетный час</w:t>
      </w:r>
      <w:proofErr w:type="gramStart"/>
      <w:r w:rsidRPr="00B236C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:</w:t>
      </w:r>
      <w:proofErr w:type="gramEnd"/>
      <w:r w:rsidRPr="00B236CB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- заезд -14:00</w:t>
      </w:r>
    </w:p>
    <w:p w:rsidR="00B236CB" w:rsidRPr="00B236CB" w:rsidRDefault="00B236CB" w:rsidP="00F91246">
      <w:pPr>
        <w:jc w:val="right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B236CB">
        <w:rPr>
          <w:rFonts w:asciiTheme="minorHAnsi" w:eastAsiaTheme="minorHAnsi" w:hAnsiTheme="minorHAnsi" w:cstheme="minorBidi"/>
          <w:sz w:val="28"/>
          <w:szCs w:val="28"/>
          <w:lang w:eastAsia="en-US"/>
        </w:rPr>
        <w:t>-выезд -12:00</w:t>
      </w:r>
    </w:p>
    <w:p w:rsidR="00B236CB" w:rsidRPr="00B236CB" w:rsidRDefault="00B236CB" w:rsidP="00F91246">
      <w:pPr>
        <w:jc w:val="both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B236CB" w:rsidRDefault="00F91246" w:rsidP="00F9124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  <w:r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  <w:t>Тариф оплаты за сутки</w:t>
      </w:r>
    </w:p>
    <w:p w:rsidR="00F91246" w:rsidRDefault="00F91246" w:rsidP="00F9124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  <w:r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  <w:t>гостиницы «Дюна»</w:t>
      </w:r>
    </w:p>
    <w:p w:rsidR="00F91246" w:rsidRDefault="00F91246" w:rsidP="00F9124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94"/>
        <w:gridCol w:w="1483"/>
        <w:gridCol w:w="1645"/>
        <w:gridCol w:w="1587"/>
        <w:gridCol w:w="1562"/>
      </w:tblGrid>
      <w:tr w:rsidR="00F91246" w:rsidRPr="00B236CB" w:rsidTr="00B236CB">
        <w:tc>
          <w:tcPr>
            <w:tcW w:w="3652" w:type="dxa"/>
          </w:tcPr>
          <w:p w:rsidR="00B236CB" w:rsidRPr="00F91246" w:rsidRDefault="00B236CB" w:rsidP="00B236CB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Тип номера</w:t>
            </w:r>
          </w:p>
        </w:tc>
        <w:tc>
          <w:tcPr>
            <w:tcW w:w="1559" w:type="dxa"/>
          </w:tcPr>
          <w:p w:rsidR="00B236CB" w:rsidRPr="00F91246" w:rsidRDefault="00B236CB" w:rsidP="00B236CB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Кол-во номеров</w:t>
            </w:r>
          </w:p>
        </w:tc>
        <w:tc>
          <w:tcPr>
            <w:tcW w:w="1560" w:type="dxa"/>
          </w:tcPr>
          <w:p w:rsidR="00B236CB" w:rsidRPr="00F91246" w:rsidRDefault="00B236CB" w:rsidP="00B236CB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Одноместное размещение</w:t>
            </w:r>
          </w:p>
          <w:p w:rsidR="00B236CB" w:rsidRPr="00F91246" w:rsidRDefault="00B236CB" w:rsidP="00B236CB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Руб.</w:t>
            </w:r>
          </w:p>
        </w:tc>
        <w:tc>
          <w:tcPr>
            <w:tcW w:w="1417" w:type="dxa"/>
          </w:tcPr>
          <w:p w:rsidR="00B236CB" w:rsidRPr="00F91246" w:rsidRDefault="00B236CB" w:rsidP="00B236CB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Двухместное размещение</w:t>
            </w:r>
          </w:p>
          <w:p w:rsidR="00B236CB" w:rsidRPr="00F91246" w:rsidRDefault="00B236CB" w:rsidP="00B236CB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Руб.</w:t>
            </w:r>
          </w:p>
        </w:tc>
        <w:tc>
          <w:tcPr>
            <w:tcW w:w="1383" w:type="dxa"/>
          </w:tcPr>
          <w:p w:rsidR="00B236CB" w:rsidRPr="00F91246" w:rsidRDefault="00B236CB" w:rsidP="00B236CB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Трехместное размещение</w:t>
            </w:r>
          </w:p>
          <w:p w:rsidR="00B236CB" w:rsidRPr="00F91246" w:rsidRDefault="00B236CB" w:rsidP="00B236CB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Руб.</w:t>
            </w:r>
          </w:p>
        </w:tc>
      </w:tr>
      <w:tr w:rsidR="00F91246" w:rsidRPr="00F91246" w:rsidTr="00B236CB">
        <w:tc>
          <w:tcPr>
            <w:tcW w:w="3652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«</w:t>
            </w:r>
            <w:r w:rsidR="00B236CB"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Бизнес-комфорт</w:t>
            </w: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»</w:t>
            </w:r>
          </w:p>
          <w:p w:rsidR="00F91246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двухместный</w:t>
            </w:r>
          </w:p>
          <w:p w:rsidR="00B236CB" w:rsidRPr="00F91246" w:rsidRDefault="00B236CB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(1 категории)</w:t>
            </w:r>
          </w:p>
        </w:tc>
        <w:tc>
          <w:tcPr>
            <w:tcW w:w="1559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2</w:t>
            </w:r>
          </w:p>
        </w:tc>
        <w:tc>
          <w:tcPr>
            <w:tcW w:w="1560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2700,00</w:t>
            </w:r>
          </w:p>
        </w:tc>
        <w:tc>
          <w:tcPr>
            <w:tcW w:w="1417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3200,00</w:t>
            </w:r>
          </w:p>
        </w:tc>
        <w:tc>
          <w:tcPr>
            <w:tcW w:w="1383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-</w:t>
            </w:r>
          </w:p>
        </w:tc>
      </w:tr>
      <w:tr w:rsidR="00F91246" w:rsidRPr="00F91246" w:rsidTr="00B236CB">
        <w:tc>
          <w:tcPr>
            <w:tcW w:w="3652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«</w:t>
            </w:r>
            <w:r w:rsidR="00B236CB"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Стандарт улучшенный</w:t>
            </w: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»</w:t>
            </w:r>
          </w:p>
          <w:p w:rsidR="00F91246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двухместный</w:t>
            </w:r>
          </w:p>
          <w:p w:rsidR="00B236CB" w:rsidRPr="00F91246" w:rsidRDefault="00B236CB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( 1 категории)</w:t>
            </w:r>
          </w:p>
        </w:tc>
        <w:tc>
          <w:tcPr>
            <w:tcW w:w="1559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2</w:t>
            </w:r>
          </w:p>
        </w:tc>
        <w:tc>
          <w:tcPr>
            <w:tcW w:w="1560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2500,00</w:t>
            </w:r>
          </w:p>
        </w:tc>
        <w:tc>
          <w:tcPr>
            <w:tcW w:w="1417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2900,00</w:t>
            </w:r>
          </w:p>
        </w:tc>
        <w:tc>
          <w:tcPr>
            <w:tcW w:w="1383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-</w:t>
            </w:r>
          </w:p>
        </w:tc>
      </w:tr>
      <w:tr w:rsidR="00F91246" w:rsidRPr="00F91246" w:rsidTr="00B236CB">
        <w:tc>
          <w:tcPr>
            <w:tcW w:w="3652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«</w:t>
            </w:r>
            <w:r w:rsidR="00B236CB"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Стандарт</w:t>
            </w: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»</w:t>
            </w:r>
            <w:r w:rsidR="00B236CB"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 xml:space="preserve"> одноместный</w:t>
            </w:r>
          </w:p>
          <w:p w:rsidR="00B236CB" w:rsidRPr="00F91246" w:rsidRDefault="00B236CB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( 1 категории)</w:t>
            </w:r>
          </w:p>
        </w:tc>
        <w:tc>
          <w:tcPr>
            <w:tcW w:w="1559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1</w:t>
            </w:r>
          </w:p>
        </w:tc>
        <w:tc>
          <w:tcPr>
            <w:tcW w:w="1560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1800,00</w:t>
            </w:r>
          </w:p>
        </w:tc>
        <w:tc>
          <w:tcPr>
            <w:tcW w:w="1417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-</w:t>
            </w:r>
          </w:p>
        </w:tc>
        <w:tc>
          <w:tcPr>
            <w:tcW w:w="1383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-</w:t>
            </w:r>
          </w:p>
        </w:tc>
      </w:tr>
      <w:tr w:rsidR="00F91246" w:rsidRPr="00F91246" w:rsidTr="00B236CB">
        <w:tc>
          <w:tcPr>
            <w:tcW w:w="3652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«</w:t>
            </w:r>
            <w:r w:rsidR="00B236CB"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Стандарт</w:t>
            </w: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»</w:t>
            </w:r>
            <w:r w:rsidR="00B236CB"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 xml:space="preserve"> двухместный</w:t>
            </w:r>
          </w:p>
          <w:p w:rsidR="00B236CB" w:rsidRPr="00F91246" w:rsidRDefault="00B236CB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( 1 категории)</w:t>
            </w:r>
          </w:p>
        </w:tc>
        <w:tc>
          <w:tcPr>
            <w:tcW w:w="1559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6</w:t>
            </w:r>
          </w:p>
        </w:tc>
        <w:tc>
          <w:tcPr>
            <w:tcW w:w="1560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1800,00</w:t>
            </w:r>
          </w:p>
        </w:tc>
        <w:tc>
          <w:tcPr>
            <w:tcW w:w="1417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2200,00</w:t>
            </w:r>
          </w:p>
        </w:tc>
        <w:tc>
          <w:tcPr>
            <w:tcW w:w="1383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-</w:t>
            </w:r>
          </w:p>
        </w:tc>
      </w:tr>
      <w:tr w:rsidR="00F91246" w:rsidRPr="00F91246" w:rsidTr="00B236CB">
        <w:tc>
          <w:tcPr>
            <w:tcW w:w="3652" w:type="dxa"/>
          </w:tcPr>
          <w:p w:rsidR="00F91246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«</w:t>
            </w:r>
            <w:r w:rsidR="00B236CB"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Стандарт</w:t>
            </w: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»</w:t>
            </w:r>
            <w:r w:rsidR="00B236CB"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 xml:space="preserve"> трехместный </w:t>
            </w:r>
          </w:p>
          <w:p w:rsidR="00B236CB" w:rsidRPr="00F91246" w:rsidRDefault="00B236CB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(2 категории)</w:t>
            </w:r>
          </w:p>
        </w:tc>
        <w:tc>
          <w:tcPr>
            <w:tcW w:w="1559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1</w:t>
            </w:r>
          </w:p>
        </w:tc>
        <w:tc>
          <w:tcPr>
            <w:tcW w:w="1560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-</w:t>
            </w:r>
          </w:p>
        </w:tc>
        <w:tc>
          <w:tcPr>
            <w:tcW w:w="1417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-</w:t>
            </w:r>
          </w:p>
        </w:tc>
        <w:tc>
          <w:tcPr>
            <w:tcW w:w="1383" w:type="dxa"/>
          </w:tcPr>
          <w:p w:rsidR="00B236CB" w:rsidRPr="00F91246" w:rsidRDefault="00F91246" w:rsidP="00B236CB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F91246">
              <w:rPr>
                <w:rFonts w:asciiTheme="minorHAnsi" w:eastAsiaTheme="minorHAnsi" w:hAnsiTheme="minorHAnsi" w:cstheme="minorBidi"/>
                <w:b/>
                <w:lang w:eastAsia="en-US"/>
              </w:rPr>
              <w:t>2800,00</w:t>
            </w:r>
          </w:p>
        </w:tc>
      </w:tr>
    </w:tbl>
    <w:p w:rsidR="00F91246" w:rsidRDefault="00F91246" w:rsidP="00F91246">
      <w:pPr>
        <w:spacing w:line="276" w:lineRule="auto"/>
        <w:jc w:val="both"/>
        <w:rPr>
          <w:rFonts w:asciiTheme="minorHAnsi" w:eastAsiaTheme="minorHAnsi" w:hAnsiTheme="minorHAnsi" w:cstheme="minorBidi"/>
          <w:lang w:eastAsia="en-US"/>
        </w:rPr>
      </w:pPr>
    </w:p>
    <w:p w:rsidR="00B236CB" w:rsidRPr="00F91246" w:rsidRDefault="00F91246" w:rsidP="00F91246">
      <w:pPr>
        <w:spacing w:line="27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F91246">
        <w:rPr>
          <w:rFonts w:asciiTheme="minorHAnsi" w:eastAsiaTheme="minorHAnsi" w:hAnsiTheme="minorHAnsi" w:cstheme="minorBidi"/>
          <w:lang w:eastAsia="en-US"/>
        </w:rPr>
        <w:t>Почасовая доплата при раннем заезде или позднем выезде -150руб./час.</w:t>
      </w:r>
    </w:p>
    <w:p w:rsidR="00F91246" w:rsidRPr="00F91246" w:rsidRDefault="00F91246" w:rsidP="00F91246">
      <w:pPr>
        <w:spacing w:line="27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F91246">
        <w:rPr>
          <w:rFonts w:asciiTheme="minorHAnsi" w:eastAsiaTheme="minorHAnsi" w:hAnsiTheme="minorHAnsi" w:cstheme="minorBidi"/>
          <w:lang w:eastAsia="en-US"/>
        </w:rPr>
        <w:t>Дополнительное место с завтраком -750руб.</w:t>
      </w:r>
    </w:p>
    <w:p w:rsidR="00F91246" w:rsidRDefault="00F91246" w:rsidP="00B236CB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</w:p>
    <w:p w:rsidR="00B236CB" w:rsidRDefault="00B236CB" w:rsidP="00B236CB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</w:p>
    <w:p w:rsidR="00B236CB" w:rsidRDefault="00B236CB" w:rsidP="00B236CB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32"/>
          <w:szCs w:val="32"/>
          <w:lang w:eastAsia="en-US"/>
        </w:rPr>
      </w:pPr>
    </w:p>
    <w:p w:rsidR="009377C8" w:rsidRPr="00F91246" w:rsidRDefault="00B236CB" w:rsidP="00F91246">
      <w:pPr>
        <w:spacing w:after="200" w:line="276" w:lineRule="auto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  <w:r>
        <w:rPr>
          <w:rFonts w:asciiTheme="minorHAnsi" w:eastAsiaTheme="minorHAnsi" w:hAnsiTheme="minorHAnsi" w:cstheme="minorBidi"/>
          <w:sz w:val="32"/>
          <w:szCs w:val="32"/>
          <w:lang w:eastAsia="en-US"/>
        </w:rPr>
        <w:t>Директор ООО «</w:t>
      </w:r>
      <w:proofErr w:type="spellStart"/>
      <w:r>
        <w:rPr>
          <w:rFonts w:asciiTheme="minorHAnsi" w:eastAsiaTheme="minorHAnsi" w:hAnsiTheme="minorHAnsi" w:cstheme="minorBidi"/>
          <w:sz w:val="32"/>
          <w:szCs w:val="32"/>
          <w:lang w:eastAsia="en-US"/>
        </w:rPr>
        <w:t>ФорТес</w:t>
      </w:r>
      <w:proofErr w:type="spellEnd"/>
      <w:r>
        <w:rPr>
          <w:rFonts w:asciiTheme="minorHAnsi" w:eastAsiaTheme="minorHAnsi" w:hAnsiTheme="minorHAnsi" w:cstheme="minorBidi"/>
          <w:sz w:val="32"/>
          <w:szCs w:val="32"/>
          <w:lang w:eastAsia="en-US"/>
        </w:rPr>
        <w:t>»           ______________Кулагин В.Е.</w:t>
      </w:r>
    </w:p>
    <w:sectPr w:rsidR="009377C8" w:rsidRPr="00F91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6CB"/>
    <w:rsid w:val="00364B55"/>
    <w:rsid w:val="009377C8"/>
    <w:rsid w:val="00B236CB"/>
    <w:rsid w:val="00F9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36C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23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36C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23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6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oteldun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duna</dc:creator>
  <cp:lastModifiedBy>duna</cp:lastModifiedBy>
  <cp:revision>4</cp:revision>
  <dcterms:created xsi:type="dcterms:W3CDTF">2015-02-04T11:42:00Z</dcterms:created>
  <dcterms:modified xsi:type="dcterms:W3CDTF">2015-02-17T06:21:00Z</dcterms:modified>
</cp:coreProperties>
</file>